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0C7B91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Повторно объявления</w:t>
      </w: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395"/>
        <w:gridCol w:w="2587"/>
        <w:gridCol w:w="850"/>
        <w:gridCol w:w="851"/>
        <w:gridCol w:w="986"/>
      </w:tblGrid>
      <w:tr w:rsidR="00E571C6" w:rsidRPr="00726AAE" w:rsidTr="00726AAE">
        <w:trPr>
          <w:trHeight w:val="443"/>
        </w:trPr>
        <w:tc>
          <w:tcPr>
            <w:tcW w:w="71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№</w:t>
            </w:r>
          </w:p>
        </w:tc>
        <w:tc>
          <w:tcPr>
            <w:tcW w:w="3395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Наименование</w:t>
            </w:r>
          </w:p>
        </w:tc>
        <w:tc>
          <w:tcPr>
            <w:tcW w:w="2587" w:type="dxa"/>
          </w:tcPr>
          <w:p w:rsidR="00E571C6" w:rsidRPr="00726AAE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Основные характеристики</w:t>
            </w:r>
          </w:p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Ед.изм.</w:t>
            </w:r>
          </w:p>
        </w:tc>
        <w:tc>
          <w:tcPr>
            <w:tcW w:w="851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Кол-во</w:t>
            </w:r>
          </w:p>
        </w:tc>
        <w:tc>
          <w:tcPr>
            <w:tcW w:w="986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Цена ед</w:t>
            </w:r>
          </w:p>
        </w:tc>
      </w:tr>
      <w:tr w:rsidR="000C7B91" w:rsidRPr="00726AAE" w:rsidTr="00726AAE">
        <w:tc>
          <w:tcPr>
            <w:tcW w:w="71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395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ультрафиолетовый кварцевый </w:t>
            </w:r>
          </w:p>
          <w:p w:rsidR="000C7B91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C6031E" w:rsidRPr="00726AAE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7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типа ДРТ-125.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Эффективный диапазон излучений: 230-400 нм (сочетанный спектр).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Потребляемая от сети питания мощность не более 300 ВА.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Габаритные размеры: 260х140х130 мм.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Масса комплекта не более: 1 кг.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Питание от сети 220 В, частота 50 Гц.</w:t>
            </w:r>
          </w:p>
        </w:tc>
        <w:tc>
          <w:tcPr>
            <w:tcW w:w="85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6" w:type="dxa"/>
          </w:tcPr>
          <w:p w:rsidR="000C7B91" w:rsidRPr="00726AAE" w:rsidRDefault="00726AA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бактерицидный двухламповый 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86" w:type="dxa"/>
          </w:tcPr>
          <w:p w:rsidR="00726AAE" w:rsidRPr="00726AAE" w:rsidRDefault="00381BB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bookmarkStart w:id="0" w:name="_GoBack"/>
            <w:bookmarkEnd w:id="0"/>
            <w:r w:rsidR="00726AAE" w:rsidRPr="00726AAE">
              <w:rPr>
                <w:rFonts w:ascii="Times New Roman" w:eastAsia="Times New Roman" w:hAnsi="Times New Roman"/>
              </w:rPr>
              <w:t>1</w:t>
            </w:r>
            <w:r w:rsidR="00726AAE">
              <w:rPr>
                <w:rFonts w:ascii="Times New Roman" w:eastAsia="Times New Roman" w:hAnsi="Times New Roman"/>
                <w:lang w:val="kk-KZ"/>
              </w:rPr>
              <w:t>8000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для  бактерицидных облучателей «Генерис»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tabs>
                <w:tab w:val="center" w:pos="527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726AAE">
              <w:rPr>
                <w:rFonts w:ascii="Times New Roman" w:eastAsia="Times New Roman" w:hAnsi="Times New Roman"/>
              </w:rPr>
              <w:t>500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Лампа бактерицидная для рециркуляторов </w:t>
            </w:r>
            <w:r w:rsidRPr="00726AAE">
              <w:rPr>
                <w:rFonts w:ascii="Times New Roman" w:eastAsia="Times New Roman" w:hAnsi="Times New Roman"/>
                <w:lang w:val="en-US"/>
              </w:rPr>
              <w:t>LEDVACE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TIBERA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UVC</w:t>
            </w:r>
            <w:r w:rsidRPr="00726AAE">
              <w:rPr>
                <w:rFonts w:ascii="Times New Roman" w:eastAsia="Times New Roman" w:hAnsi="Times New Roman"/>
              </w:rPr>
              <w:t xml:space="preserve"> 30</w:t>
            </w:r>
            <w:r w:rsidRPr="00726AAE">
              <w:rPr>
                <w:rFonts w:ascii="Times New Roman" w:eastAsia="Times New Roman" w:hAnsi="Times New Roman"/>
                <w:lang w:val="en-US"/>
              </w:rPr>
              <w:t>W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G</w:t>
            </w:r>
            <w:r w:rsidRPr="00726AAE">
              <w:rPr>
                <w:rFonts w:ascii="Times New Roman" w:eastAsia="Times New Roman" w:hAnsi="Times New Roman"/>
              </w:rPr>
              <w:t>13 (ЛД  30)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</w:t>
            </w:r>
          </w:p>
        </w:tc>
      </w:tr>
    </w:tbl>
    <w:p w:rsidR="008F3097" w:rsidRPr="008F3097" w:rsidRDefault="008F3097" w:rsidP="00726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96" w:rsidRDefault="009B6C96" w:rsidP="00E9039A">
      <w:pPr>
        <w:spacing w:after="0" w:line="240" w:lineRule="auto"/>
      </w:pPr>
      <w:r>
        <w:separator/>
      </w:r>
    </w:p>
  </w:endnote>
  <w:endnote w:type="continuationSeparator" w:id="0">
    <w:p w:rsidR="009B6C96" w:rsidRDefault="009B6C96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96" w:rsidRDefault="009B6C96" w:rsidP="00E9039A">
      <w:pPr>
        <w:spacing w:after="0" w:line="240" w:lineRule="auto"/>
      </w:pPr>
      <w:r>
        <w:separator/>
      </w:r>
    </w:p>
  </w:footnote>
  <w:footnote w:type="continuationSeparator" w:id="0">
    <w:p w:rsidR="009B6C96" w:rsidRDefault="009B6C96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C7B91"/>
    <w:rsid w:val="00381BBE"/>
    <w:rsid w:val="004101DB"/>
    <w:rsid w:val="004B2325"/>
    <w:rsid w:val="004F21FB"/>
    <w:rsid w:val="00726AAE"/>
    <w:rsid w:val="0077131B"/>
    <w:rsid w:val="008F3097"/>
    <w:rsid w:val="0097411F"/>
    <w:rsid w:val="009B6C96"/>
    <w:rsid w:val="00A663C0"/>
    <w:rsid w:val="00C6031E"/>
    <w:rsid w:val="00D9132C"/>
    <w:rsid w:val="00E571C6"/>
    <w:rsid w:val="00E9039A"/>
    <w:rsid w:val="00F07466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8886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2021-10-07T10:33:00Z</dcterms:created>
  <dcterms:modified xsi:type="dcterms:W3CDTF">2021-10-07T10:33:00Z</dcterms:modified>
</cp:coreProperties>
</file>