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24" w:rsidRDefault="00803F24" w:rsidP="008461B7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461B7">
        <w:rPr>
          <w:rFonts w:ascii="Calibri" w:hAnsi="Calibri"/>
          <w:b/>
          <w:sz w:val="24"/>
          <w:szCs w:val="24"/>
          <w:lang w:eastAsia="en-US"/>
        </w:rPr>
        <w:t xml:space="preserve">                               </w:t>
      </w:r>
    </w:p>
    <w:p w:rsidR="00803F24" w:rsidRDefault="00803F24" w:rsidP="00803F24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CC0990" w:rsidRDefault="00CC0990" w:rsidP="00CC0990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 Объявления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38"/>
        <w:gridCol w:w="4599"/>
        <w:gridCol w:w="1149"/>
        <w:gridCol w:w="1494"/>
        <w:gridCol w:w="1837"/>
      </w:tblGrid>
      <w:tr w:rsidR="00CC0990" w:rsidRPr="00CC0990" w:rsidTr="00CC0990">
        <w:tc>
          <w:tcPr>
            <w:tcW w:w="838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99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149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Ед.изм.</w:t>
            </w:r>
          </w:p>
        </w:tc>
        <w:tc>
          <w:tcPr>
            <w:tcW w:w="1494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837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Цена за ед</w:t>
            </w:r>
          </w:p>
        </w:tc>
      </w:tr>
      <w:tr w:rsidR="00CC0990" w:rsidRPr="00CC0990" w:rsidTr="00CC0990">
        <w:tc>
          <w:tcPr>
            <w:tcW w:w="838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 xml:space="preserve">Бедренные артериальные/яремные канюли 21 </w:t>
            </w:r>
            <w:proofErr w:type="spellStart"/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для поддержки функций сердца и легких </w:t>
            </w:r>
            <w:proofErr w:type="spellStart"/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Deltastream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225 000</w:t>
            </w:r>
          </w:p>
        </w:tc>
      </w:tr>
      <w:tr w:rsidR="00CC0990" w:rsidRPr="00CC0990" w:rsidTr="00CC0990">
        <w:tc>
          <w:tcPr>
            <w:tcW w:w="838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 xml:space="preserve">Бедренные венозные канюли 27 </w:t>
            </w:r>
            <w:proofErr w:type="spellStart"/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Fr</w:t>
            </w:r>
            <w:proofErr w:type="spellEnd"/>
            <w:r>
              <w:t xml:space="preserve"> для </w:t>
            </w: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для поддержки функций сердца и легких </w:t>
            </w:r>
            <w:proofErr w:type="spellStart"/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Deltastream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225 000</w:t>
            </w:r>
          </w:p>
        </w:tc>
      </w:tr>
      <w:tr w:rsidR="00CC0990" w:rsidRPr="00CC0990" w:rsidTr="00CC0990">
        <w:tc>
          <w:tcPr>
            <w:tcW w:w="838" w:type="dxa"/>
          </w:tcPr>
          <w:p w:rsidR="00CC0990" w:rsidRPr="00CC0990" w:rsidRDefault="00CC0990" w:rsidP="00CC0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набор для установки канюль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</w:t>
            </w:r>
            <w:r>
              <w:t xml:space="preserve"> </w:t>
            </w:r>
            <w:r w:rsidRPr="00CC0990">
              <w:rPr>
                <w:rFonts w:ascii="Times New Roman" w:eastAsia="Times New Roman" w:hAnsi="Times New Roman"/>
                <w:sz w:val="24"/>
                <w:szCs w:val="24"/>
              </w:rPr>
              <w:t>Система для поддержки функций сердца и легких Deltastream</w:t>
            </w:r>
            <w:bookmarkStart w:id="0" w:name="_GoBack"/>
            <w:bookmarkEnd w:id="0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0" w:rsidRPr="00CC0990" w:rsidRDefault="00CC0990" w:rsidP="00CC09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C0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55 000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</w:p>
        </w:tc>
      </w:tr>
    </w:tbl>
    <w:p w:rsidR="00E64376" w:rsidRDefault="00E64376">
      <w:pPr>
        <w:rPr>
          <w:lang w:val="kk-KZ"/>
        </w:rPr>
      </w:pPr>
    </w:p>
    <w:p w:rsidR="002F612C" w:rsidRPr="002F612C" w:rsidRDefault="002F612C">
      <w:pPr>
        <w:rPr>
          <w:lang w:val="kk-KZ"/>
        </w:rPr>
      </w:pPr>
    </w:p>
    <w:sectPr w:rsidR="002F612C" w:rsidRPr="002F612C" w:rsidSect="0080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6"/>
    <w:rsid w:val="002F612C"/>
    <w:rsid w:val="003D55C0"/>
    <w:rsid w:val="008027EE"/>
    <w:rsid w:val="00803F24"/>
    <w:rsid w:val="008461B7"/>
    <w:rsid w:val="00CC0990"/>
    <w:rsid w:val="00E64376"/>
    <w:rsid w:val="00E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DDDA"/>
  <w15:docId w15:val="{0D6073D9-8851-45A0-AFE7-5C13AB5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4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2021-11-12T10:46:00Z</dcterms:created>
  <dcterms:modified xsi:type="dcterms:W3CDTF">2021-11-12T10:46:00Z</dcterms:modified>
</cp:coreProperties>
</file>