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91" w:rsidRDefault="00AF2891" w:rsidP="00B51887">
      <w:pPr>
        <w:jc w:val="right"/>
        <w:rPr>
          <w:b/>
          <w:sz w:val="24"/>
          <w:szCs w:val="24"/>
        </w:rPr>
      </w:pPr>
    </w:p>
    <w:p w:rsidR="00F45E5F" w:rsidRPr="00FD3CCB" w:rsidRDefault="00FD3CCB" w:rsidP="00A85BAB">
      <w:pPr>
        <w:jc w:val="center"/>
        <w:rPr>
          <w:rFonts w:ascii="Times New Roman" w:hAnsi="Times New Roman" w:cs="Times New Roman"/>
        </w:rPr>
      </w:pPr>
      <w:r w:rsidRPr="00FD3CCB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8A6BA9" w:rsidRPr="00FD3CCB">
        <w:rPr>
          <w:rFonts w:ascii="Times New Roman" w:hAnsi="Times New Roman" w:cs="Times New Roman"/>
          <w:sz w:val="28"/>
          <w:szCs w:val="28"/>
        </w:rPr>
        <w:t xml:space="preserve">на </w:t>
      </w:r>
      <w:r w:rsidR="001B1B4F" w:rsidRPr="00FD3CCB">
        <w:rPr>
          <w:rFonts w:ascii="Times New Roman" w:hAnsi="Times New Roman" w:cs="Times New Roman"/>
          <w:sz w:val="28"/>
          <w:szCs w:val="28"/>
        </w:rPr>
        <w:t>расходный</w:t>
      </w:r>
      <w:r w:rsidR="00C453FD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C453FD" w:rsidRPr="00C453FD">
        <w:rPr>
          <w:rFonts w:ascii="Times New Roman" w:hAnsi="Times New Roman" w:cs="Times New Roman"/>
          <w:sz w:val="28"/>
          <w:szCs w:val="28"/>
        </w:rPr>
        <w:t xml:space="preserve">для автоматического анализатора газов, электролитов и метаболитов </w:t>
      </w:r>
      <w:proofErr w:type="gramStart"/>
      <w:r w:rsidR="00C453FD" w:rsidRPr="00C453FD">
        <w:rPr>
          <w:rFonts w:ascii="Times New Roman" w:hAnsi="Times New Roman" w:cs="Times New Roman"/>
          <w:sz w:val="28"/>
          <w:szCs w:val="28"/>
        </w:rPr>
        <w:t>крови</w:t>
      </w:r>
      <w:r w:rsidR="00C453FD">
        <w:rPr>
          <w:rFonts w:ascii="Times New Roman" w:hAnsi="Times New Roman" w:cs="Times New Roman"/>
          <w:sz w:val="28"/>
          <w:szCs w:val="28"/>
        </w:rPr>
        <w:t xml:space="preserve"> </w:t>
      </w:r>
      <w:r w:rsidR="008A6BA9" w:rsidRPr="00FD3C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3450"/>
        <w:gridCol w:w="1187"/>
        <w:gridCol w:w="1095"/>
        <w:gridCol w:w="1308"/>
        <w:gridCol w:w="1539"/>
      </w:tblGrid>
      <w:tr w:rsidR="00F45E5F" w:rsidRPr="00FD3CCB" w:rsidTr="00C453FD">
        <w:tc>
          <w:tcPr>
            <w:tcW w:w="766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50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87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Ед. измерен</w:t>
            </w:r>
          </w:p>
        </w:tc>
        <w:tc>
          <w:tcPr>
            <w:tcW w:w="1095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proofErr w:type="spellStart"/>
            <w:r w:rsidRPr="00FD3CCB">
              <w:rPr>
                <w:rFonts w:ascii="Times New Roman" w:hAnsi="Times New Roman" w:cs="Times New Roman"/>
              </w:rPr>
              <w:t>Колич</w:t>
            </w:r>
            <w:proofErr w:type="spellEnd"/>
            <w:r w:rsidRPr="00FD3CCB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308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39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сумма</w:t>
            </w:r>
          </w:p>
        </w:tc>
      </w:tr>
      <w:tr w:rsidR="00C453FD" w:rsidRPr="00FD3CCB" w:rsidTr="00547895">
        <w:tc>
          <w:tcPr>
            <w:tcW w:w="766" w:type="dxa"/>
          </w:tcPr>
          <w:p w:rsidR="00C453FD" w:rsidRPr="00FD3CCB" w:rsidRDefault="00C453FD" w:rsidP="00C4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</w:tcPr>
          <w:p w:rsidR="00C453FD" w:rsidRPr="00FD3CCB" w:rsidRDefault="00C453FD" w:rsidP="00C4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FD">
              <w:rPr>
                <w:rFonts w:ascii="Times New Roman" w:hAnsi="Times New Roman" w:cs="Times New Roman"/>
                <w:sz w:val="28"/>
                <w:szCs w:val="28"/>
              </w:rPr>
              <w:t>Гепаринизированные</w:t>
            </w:r>
            <w:proofErr w:type="spellEnd"/>
            <w:r w:rsidRPr="00C453FD">
              <w:rPr>
                <w:rFonts w:ascii="Times New Roman" w:hAnsi="Times New Roman" w:cs="Times New Roman"/>
                <w:sz w:val="28"/>
                <w:szCs w:val="28"/>
              </w:rPr>
              <w:t xml:space="preserve"> шприцы для анализа газов крови 2мл, №50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FD" w:rsidRDefault="00C453FD" w:rsidP="00C45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FD" w:rsidRDefault="00C453FD" w:rsidP="00C45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20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FD" w:rsidRDefault="00C453FD" w:rsidP="00C45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27 000 </w:t>
            </w:r>
          </w:p>
        </w:tc>
        <w:tc>
          <w:tcPr>
            <w:tcW w:w="1539" w:type="dxa"/>
          </w:tcPr>
          <w:p w:rsidR="00C453FD" w:rsidRPr="00C453FD" w:rsidRDefault="00C453FD" w:rsidP="00C453FD">
            <w:pPr>
              <w:rPr>
                <w:rFonts w:ascii="Times New Roman" w:hAnsi="Times New Roman" w:cs="Times New Roman"/>
              </w:rPr>
            </w:pPr>
            <w:r w:rsidRPr="00C453FD">
              <w:rPr>
                <w:rFonts w:ascii="Times New Roman" w:hAnsi="Times New Roman" w:cs="Times New Roman"/>
              </w:rPr>
              <w:t>540 000</w:t>
            </w:r>
          </w:p>
        </w:tc>
      </w:tr>
      <w:tr w:rsidR="00C453FD" w:rsidRPr="00FD3CCB" w:rsidTr="00C453FD">
        <w:tc>
          <w:tcPr>
            <w:tcW w:w="766" w:type="dxa"/>
          </w:tcPr>
          <w:p w:rsidR="00C453FD" w:rsidRPr="00FD3CCB" w:rsidRDefault="00C453FD" w:rsidP="00C45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C453FD" w:rsidRPr="00FD3CCB" w:rsidRDefault="00C453FD" w:rsidP="00C4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453FD" w:rsidRPr="00FD3CCB" w:rsidRDefault="00C453FD" w:rsidP="00C45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453FD" w:rsidRPr="00FD3CCB" w:rsidRDefault="00C453FD" w:rsidP="00C45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453FD" w:rsidRPr="00FD3CCB" w:rsidRDefault="00C453FD" w:rsidP="00C45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453FD" w:rsidRPr="00C453FD" w:rsidRDefault="00C453FD" w:rsidP="00C453FD">
            <w:pPr>
              <w:rPr>
                <w:rFonts w:ascii="Times New Roman" w:hAnsi="Times New Roman" w:cs="Times New Roman"/>
              </w:rPr>
            </w:pPr>
            <w:r w:rsidRPr="00C453FD">
              <w:rPr>
                <w:rFonts w:ascii="Times New Roman" w:hAnsi="Times New Roman" w:cs="Times New Roman"/>
              </w:rPr>
              <w:t>540 000</w:t>
            </w:r>
          </w:p>
        </w:tc>
      </w:tr>
    </w:tbl>
    <w:p w:rsidR="00FA041B" w:rsidRDefault="00FA041B" w:rsidP="00D10535">
      <w:pPr>
        <w:jc w:val="center"/>
        <w:rPr>
          <w:b/>
          <w:sz w:val="24"/>
          <w:szCs w:val="24"/>
        </w:rPr>
      </w:pPr>
    </w:p>
    <w:p w:rsidR="00D10535" w:rsidRDefault="00BE6EEB" w:rsidP="00D105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Описание </w:t>
      </w:r>
    </w:p>
    <w:p w:rsidR="00BE6EEB" w:rsidRPr="00BE6EEB" w:rsidRDefault="00BE6EEB" w:rsidP="00BE6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EEB">
        <w:rPr>
          <w:rFonts w:ascii="Times New Roman" w:eastAsia="Times New Roman" w:hAnsi="Times New Roman" w:cs="Times New Roman"/>
          <w:sz w:val="24"/>
          <w:szCs w:val="24"/>
        </w:rPr>
        <w:t xml:space="preserve">Описание/назначение: </w:t>
      </w:r>
      <w:r w:rsidRPr="00BE6EEB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EEB">
        <w:rPr>
          <w:rFonts w:ascii="Times New Roman" w:eastAsia="Times New Roman" w:hAnsi="Times New Roman" w:cs="Times New Roman"/>
          <w:sz w:val="24"/>
          <w:szCs w:val="24"/>
          <w:lang w:val="en-US"/>
        </w:rPr>
        <w:t>vitro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диагностическое медицинское устройство предназначены для взятия артериальной или венозной крови для исследования газов, рН, электролитов и метаболитов с помощью анализаторов газов крови. Гепаринизированные шприцы наполнены электролит-сбалансированным гепарином.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Объём: 2мл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 xml:space="preserve">Объём литий-гепарина: Содержит  -не менее 50 </w:t>
      </w:r>
      <w:r w:rsidRPr="00BE6EEB"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t xml:space="preserve"> гепарина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Материал: Химический нейтральный пластик с минимальной газопроницаемостью, полностью интактный, не влияют на результаты исследования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Количество в упаковке: №50 (в 1 упаковке не более 50 шт.)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 xml:space="preserve">  Внешний вид: -Шприц снабжен хорошо заметными метками для точного дозирования необходимого объёма крови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 xml:space="preserve">  -Малый «мертвый» объем шприца (менее 5%) позволяет достичь   высокой точности результатов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 xml:space="preserve">  -Каждый шприц стерилен и упакован индивидуально.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 xml:space="preserve">Разъем: Шприцы имеют </w:t>
      </w:r>
      <w:proofErr w:type="spellStart"/>
      <w:r w:rsidRPr="00BE6EEB">
        <w:rPr>
          <w:rFonts w:ascii="Times New Roman" w:eastAsia="Times New Roman" w:hAnsi="Times New Roman" w:cs="Times New Roman"/>
          <w:sz w:val="24"/>
          <w:szCs w:val="24"/>
          <w:lang w:val="en-US"/>
        </w:rPr>
        <w:t>Luer</w:t>
      </w:r>
      <w:proofErr w:type="spellEnd"/>
      <w:r w:rsidRPr="00BE6E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6EEB">
        <w:rPr>
          <w:rFonts w:ascii="Times New Roman" w:eastAsia="Times New Roman" w:hAnsi="Times New Roman" w:cs="Times New Roman"/>
          <w:sz w:val="24"/>
          <w:szCs w:val="24"/>
          <w:lang w:val="en-US"/>
        </w:rPr>
        <w:t>Slip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t xml:space="preserve"> (луер-разъем) для стандартной луер-иглы или иглы-бабочки.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Условия хранения: +2оС- + 30оС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Срок хранения: 36 месяцев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 xml:space="preserve">Условия эксплуатация: -Только для </w:t>
      </w:r>
      <w:r w:rsidRPr="00BE6EEB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EEB">
        <w:rPr>
          <w:rFonts w:ascii="Times New Roman" w:eastAsia="Times New Roman" w:hAnsi="Times New Roman" w:cs="Times New Roman"/>
          <w:sz w:val="24"/>
          <w:szCs w:val="24"/>
          <w:lang w:val="en-US"/>
        </w:rPr>
        <w:t>Vitro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t xml:space="preserve"> диагностики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- Только для одноразового применения - Шприц предназначен только для аспирации.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Утилизация: Стандартная утилизация (автоклавирование в специальных контейнерах или пакетах)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Принадлежности: В комплектацию входят:</w:t>
      </w:r>
      <w:r w:rsidRPr="00BE6EEB">
        <w:rPr>
          <w:rFonts w:ascii="Times New Roman" w:eastAsia="Times New Roman" w:hAnsi="Times New Roman" w:cs="Times New Roman"/>
          <w:sz w:val="24"/>
          <w:szCs w:val="24"/>
        </w:rPr>
        <w:br/>
        <w:t>- Колпачок-заглушка зеленого цвета</w:t>
      </w:r>
    </w:p>
    <w:p w:rsidR="00BE6EEB" w:rsidRPr="008A6BA9" w:rsidRDefault="00BE6EEB" w:rsidP="00BE6EEB">
      <w:pPr>
        <w:rPr>
          <w:b/>
          <w:sz w:val="24"/>
          <w:szCs w:val="24"/>
        </w:rPr>
      </w:pPr>
      <w:bookmarkStart w:id="0" w:name="_GoBack"/>
      <w:bookmarkEnd w:id="0"/>
    </w:p>
    <w:sectPr w:rsidR="00BE6EEB" w:rsidRPr="008A6BA9" w:rsidSect="00ED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F4"/>
    <w:rsid w:val="00095B58"/>
    <w:rsid w:val="0012034E"/>
    <w:rsid w:val="00152A81"/>
    <w:rsid w:val="001A4EC4"/>
    <w:rsid w:val="001B1B4F"/>
    <w:rsid w:val="001B7EB0"/>
    <w:rsid w:val="001C4136"/>
    <w:rsid w:val="00217766"/>
    <w:rsid w:val="002248AB"/>
    <w:rsid w:val="00235E89"/>
    <w:rsid w:val="002741BD"/>
    <w:rsid w:val="002D0EEB"/>
    <w:rsid w:val="002D60A6"/>
    <w:rsid w:val="00330FAB"/>
    <w:rsid w:val="003621C5"/>
    <w:rsid w:val="00377473"/>
    <w:rsid w:val="003A2334"/>
    <w:rsid w:val="003D5268"/>
    <w:rsid w:val="00495FA3"/>
    <w:rsid w:val="00527151"/>
    <w:rsid w:val="00577D9E"/>
    <w:rsid w:val="005F4218"/>
    <w:rsid w:val="00665D02"/>
    <w:rsid w:val="006D7EB9"/>
    <w:rsid w:val="00736D31"/>
    <w:rsid w:val="00737DA7"/>
    <w:rsid w:val="0075010B"/>
    <w:rsid w:val="0076654B"/>
    <w:rsid w:val="007707F4"/>
    <w:rsid w:val="007855AF"/>
    <w:rsid w:val="007A2DA5"/>
    <w:rsid w:val="007A6094"/>
    <w:rsid w:val="007B5ABE"/>
    <w:rsid w:val="007E68B2"/>
    <w:rsid w:val="008147BC"/>
    <w:rsid w:val="00836687"/>
    <w:rsid w:val="00840F21"/>
    <w:rsid w:val="008413B2"/>
    <w:rsid w:val="008A6BA9"/>
    <w:rsid w:val="008B52AB"/>
    <w:rsid w:val="00914BDF"/>
    <w:rsid w:val="00930121"/>
    <w:rsid w:val="00940479"/>
    <w:rsid w:val="00A001EE"/>
    <w:rsid w:val="00A85BAB"/>
    <w:rsid w:val="00AB645D"/>
    <w:rsid w:val="00AD03D9"/>
    <w:rsid w:val="00AF0353"/>
    <w:rsid w:val="00AF2891"/>
    <w:rsid w:val="00B46D14"/>
    <w:rsid w:val="00B51887"/>
    <w:rsid w:val="00B71046"/>
    <w:rsid w:val="00BA6B58"/>
    <w:rsid w:val="00BE6EEB"/>
    <w:rsid w:val="00BF618F"/>
    <w:rsid w:val="00BF67C5"/>
    <w:rsid w:val="00C06BBE"/>
    <w:rsid w:val="00C43477"/>
    <w:rsid w:val="00C453FD"/>
    <w:rsid w:val="00C45A45"/>
    <w:rsid w:val="00C51B75"/>
    <w:rsid w:val="00C71DDE"/>
    <w:rsid w:val="00C72B01"/>
    <w:rsid w:val="00CD188B"/>
    <w:rsid w:val="00CE54D5"/>
    <w:rsid w:val="00D10535"/>
    <w:rsid w:val="00D274A5"/>
    <w:rsid w:val="00D879E1"/>
    <w:rsid w:val="00D92F3B"/>
    <w:rsid w:val="00DF3EA7"/>
    <w:rsid w:val="00DF5861"/>
    <w:rsid w:val="00E650A3"/>
    <w:rsid w:val="00E86BEE"/>
    <w:rsid w:val="00ED75B9"/>
    <w:rsid w:val="00ED78BC"/>
    <w:rsid w:val="00F23A88"/>
    <w:rsid w:val="00F45E5F"/>
    <w:rsid w:val="00F6250F"/>
    <w:rsid w:val="00FA041B"/>
    <w:rsid w:val="00FD3CCB"/>
    <w:rsid w:val="00FE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7ADA"/>
  <w15:docId w15:val="{27DE0086-ED7E-44EC-898A-33553ED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14F1-43C8-467A-B5D1-825DD5F2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Руслан</cp:lastModifiedBy>
  <cp:revision>3</cp:revision>
  <cp:lastPrinted>2022-01-18T10:59:00Z</cp:lastPrinted>
  <dcterms:created xsi:type="dcterms:W3CDTF">2022-02-15T08:17:00Z</dcterms:created>
  <dcterms:modified xsi:type="dcterms:W3CDTF">2022-02-15T08:19:00Z</dcterms:modified>
</cp:coreProperties>
</file>