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1401C7" w:rsidRPr="001401C7">
        <w:rPr>
          <w:rFonts w:ascii="Times New Roman" w:hAnsi="Times New Roman"/>
          <w:b/>
          <w:sz w:val="28"/>
          <w:szCs w:val="28"/>
        </w:rPr>
        <w:t xml:space="preserve">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AB5FE7" w:rsidRPr="00A0425A" w:rsidTr="00A0425A">
        <w:tc>
          <w:tcPr>
            <w:tcW w:w="503" w:type="dxa"/>
          </w:tcPr>
          <w:p w:rsidR="00AB5FE7" w:rsidRPr="00E7561D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AB5FE7" w:rsidRPr="00B24AFB" w:rsidRDefault="00AB5FE7" w:rsidP="00A0425A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>Амоксициллин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>клавулановая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кислота порошок для приготовления раствора для инъекций, 600мг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212A72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E7561D" w:rsidRDefault="00AB5FE7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E7561D" w:rsidRDefault="00AB5FE7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764,24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FE7" w:rsidRDefault="00AB5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4 585 440</w:t>
            </w:r>
          </w:p>
        </w:tc>
      </w:tr>
      <w:tr w:rsidR="00AB5FE7" w:rsidRPr="00A0425A" w:rsidTr="00A0425A">
        <w:tc>
          <w:tcPr>
            <w:tcW w:w="503" w:type="dxa"/>
          </w:tcPr>
          <w:p w:rsidR="00AB5FE7" w:rsidRPr="00E7561D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vAlign w:val="center"/>
          </w:tcPr>
          <w:p w:rsidR="00AB5FE7" w:rsidRPr="00A0425A" w:rsidRDefault="00AB5FE7" w:rsidP="00A0425A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Цефазолин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порошок для приготовления раствора для инъекций 1г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Default="00AB5FE7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Default="00AB5FE7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Default="00AB5FE7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82,19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FE7" w:rsidRDefault="00AB5F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164 380</w:t>
            </w:r>
          </w:p>
        </w:tc>
      </w:tr>
      <w:tr w:rsidR="00AB5FE7" w:rsidRPr="00A0425A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A0425A" w:rsidRDefault="00AB5FE7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E72A50" w:rsidRDefault="00AB5FE7" w:rsidP="00A042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A31A03" w:rsidRDefault="00AB5FE7" w:rsidP="00A042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A31A03" w:rsidRDefault="00AB5FE7" w:rsidP="00A0425A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7" w:rsidRPr="00A31A03" w:rsidRDefault="00AB5FE7" w:rsidP="00A042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FE7" w:rsidRPr="00AB5FE7" w:rsidRDefault="00AB5FE7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AB5FE7">
              <w:rPr>
                <w:rFonts w:ascii="Calibri" w:hAnsi="Calibri"/>
                <w:b/>
                <w:color w:val="000000"/>
              </w:rPr>
              <w:t>4</w:t>
            </w:r>
            <w:r>
              <w:rPr>
                <w:rFonts w:ascii="Calibri" w:hAnsi="Calibri"/>
                <w:b/>
                <w:color w:val="000000"/>
              </w:rPr>
              <w:t> </w:t>
            </w:r>
            <w:r w:rsidRPr="00AB5FE7">
              <w:rPr>
                <w:rFonts w:ascii="Calibri" w:hAnsi="Calibri"/>
                <w:b/>
                <w:color w:val="000000"/>
              </w:rPr>
              <w:t>749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AB5FE7">
              <w:rPr>
                <w:rFonts w:ascii="Calibri" w:hAnsi="Calibri"/>
                <w:b/>
                <w:color w:val="000000"/>
              </w:rPr>
              <w:t>820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6345E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0425A"/>
    <w:rsid w:val="00A31A03"/>
    <w:rsid w:val="00A56E1F"/>
    <w:rsid w:val="00AB5FE7"/>
    <w:rsid w:val="00AE7313"/>
    <w:rsid w:val="00B14591"/>
    <w:rsid w:val="00B24C0C"/>
    <w:rsid w:val="00B87847"/>
    <w:rsid w:val="00BF756C"/>
    <w:rsid w:val="00C06EB7"/>
    <w:rsid w:val="00C35FF6"/>
    <w:rsid w:val="00C4581C"/>
    <w:rsid w:val="00CE5259"/>
    <w:rsid w:val="00CE6331"/>
    <w:rsid w:val="00D26002"/>
    <w:rsid w:val="00DA0CFF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3</cp:revision>
  <cp:lastPrinted>2024-01-19T03:27:00Z</cp:lastPrinted>
  <dcterms:created xsi:type="dcterms:W3CDTF">2024-01-31T10:10:00Z</dcterms:created>
  <dcterms:modified xsi:type="dcterms:W3CDTF">2024-02-21T03:34:00Z</dcterms:modified>
</cp:coreProperties>
</file>