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Pr="00044BDA" w:rsidRDefault="00F97D85" w:rsidP="00E82FB0">
      <w:pPr>
        <w:rPr>
          <w:rFonts w:ascii="Times New Roman" w:hAnsi="Times New Roman"/>
          <w:sz w:val="28"/>
          <w:szCs w:val="28"/>
        </w:rPr>
      </w:pPr>
    </w:p>
    <w:p w:rsidR="00F97D85" w:rsidRPr="00044BDA" w:rsidRDefault="00857B81" w:rsidP="00F97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DA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654320" w:rsidRPr="00044B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401C7" w:rsidRPr="00044B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81937" w:rsidRPr="00044BDA">
        <w:rPr>
          <w:rFonts w:ascii="Times New Roman" w:hAnsi="Times New Roman" w:cs="Times New Roman"/>
          <w:b/>
          <w:sz w:val="28"/>
          <w:szCs w:val="28"/>
          <w:lang w:val="kk-KZ"/>
        </w:rPr>
        <w:t>медицинские</w:t>
      </w:r>
      <w:r w:rsidR="00654320" w:rsidRPr="00044B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издели</w:t>
      </w:r>
      <w:r w:rsidR="00654320" w:rsidRPr="00044BDA">
        <w:rPr>
          <w:rFonts w:ascii="Times New Roman" w:hAnsi="Times New Roman" w:cs="Times New Roman"/>
          <w:b/>
          <w:sz w:val="28"/>
          <w:szCs w:val="28"/>
        </w:rPr>
        <w:t>я</w:t>
      </w:r>
      <w:r w:rsidR="00D74BF0" w:rsidRPr="00044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01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"/>
        <w:gridCol w:w="2577"/>
        <w:gridCol w:w="4016"/>
        <w:gridCol w:w="920"/>
        <w:gridCol w:w="697"/>
        <w:gridCol w:w="889"/>
        <w:gridCol w:w="1348"/>
      </w:tblGrid>
      <w:tr w:rsidR="00D74BF0" w:rsidRPr="00044BDA" w:rsidTr="00044B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F0" w:rsidRPr="00044BDA" w:rsidRDefault="00D74BF0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F0" w:rsidRPr="00044BDA" w:rsidRDefault="00D74BF0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D74BF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F0" w:rsidRPr="00044BDA" w:rsidRDefault="00D74BF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Ед.изм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F0" w:rsidRPr="00044BDA" w:rsidRDefault="00044BDA" w:rsidP="00044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74BF0"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</w:t>
            </w: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F0" w:rsidRPr="00044BDA" w:rsidRDefault="00D74BF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 ед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D74BF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сумма</w:t>
            </w:r>
          </w:p>
        </w:tc>
      </w:tr>
      <w:tr w:rsidR="00D74BF0" w:rsidRPr="00044BDA" w:rsidTr="00044BDA">
        <w:tc>
          <w:tcPr>
            <w:tcW w:w="454" w:type="dxa"/>
          </w:tcPr>
          <w:p w:rsidR="00D74BF0" w:rsidRPr="00044BDA" w:rsidRDefault="00D74BF0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044B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Канюля назальная кислородная </w:t>
            </w:r>
          </w:p>
          <w:p w:rsidR="00044BDA" w:rsidRPr="00044BDA" w:rsidRDefault="00044BDA" w:rsidP="00044B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Неонатальная </w:t>
            </w:r>
          </w:p>
          <w:p w:rsidR="00D74BF0" w:rsidRPr="00044BDA" w:rsidRDefault="00044BDA" w:rsidP="0004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для новорожденых)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0E132C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 xml:space="preserve">Трубка дыхательного контура - канюля для длительной и кратковременной подачи кислорода. </w:t>
            </w:r>
            <w:proofErr w:type="gram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 xml:space="preserve">Канюля назальная для новорождённых с удлинительным шлангом длиной не менее 1,8м, длина всей системы не менее 2,1м, с нескользящим </w:t>
            </w:r>
            <w:proofErr w:type="spell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седловидным</w:t>
            </w:r>
            <w:proofErr w:type="spellEnd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фиксатором для оптимального позиционирования на губе пациента, зубцы канюли мягкие </w:t>
            </w:r>
            <w:proofErr w:type="spell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атравматичные</w:t>
            </w:r>
            <w:proofErr w:type="spellEnd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 xml:space="preserve"> термопластичные изогнутые, 2,0/8,5мм с базой 7,0мм, </w:t>
            </w:r>
            <w:proofErr w:type="spell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продольноармированный</w:t>
            </w:r>
            <w:proofErr w:type="spellEnd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</w:t>
            </w:r>
            <w:proofErr w:type="gramEnd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 xml:space="preserve">, соединение с источником - стандартное 6мм, </w:t>
            </w:r>
            <w:proofErr w:type="spell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эластомерное</w:t>
            </w:r>
            <w:proofErr w:type="spellEnd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. Соединитель канюли с трубкой зелёного цвета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D74BF0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D74BF0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D74BF0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F0" w:rsidRPr="00044BDA" w:rsidRDefault="00D74BF0" w:rsidP="00D239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73 500,00</w:t>
            </w:r>
          </w:p>
        </w:tc>
      </w:tr>
      <w:tr w:rsidR="00D74BF0" w:rsidRPr="00044BDA" w:rsidTr="00044BDA">
        <w:trPr>
          <w:trHeight w:val="3108"/>
        </w:trPr>
        <w:tc>
          <w:tcPr>
            <w:tcW w:w="454" w:type="dxa"/>
          </w:tcPr>
          <w:p w:rsidR="00D74BF0" w:rsidRPr="00044BDA" w:rsidRDefault="00D74BF0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044BDA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Канюля назальная кислородная  </w:t>
            </w:r>
            <w:r w:rsidRPr="00044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детская)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044B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BDA">
              <w:rPr>
                <w:rFonts w:ascii="Times New Roman" w:hAnsi="Times New Roman"/>
                <w:sz w:val="24"/>
                <w:szCs w:val="24"/>
              </w:rPr>
              <w:t>Изготолвенный</w:t>
            </w:r>
            <w:proofErr w:type="spellEnd"/>
            <w:r w:rsidRPr="00044BDA">
              <w:rPr>
                <w:rFonts w:ascii="Times New Roman" w:hAnsi="Times New Roman"/>
                <w:sz w:val="24"/>
                <w:szCs w:val="24"/>
              </w:rPr>
              <w:t xml:space="preserve"> из медицинского ПВХ</w:t>
            </w:r>
          </w:p>
          <w:p w:rsidR="00044BDA" w:rsidRPr="00044BDA" w:rsidRDefault="00044BDA" w:rsidP="00044B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BDA">
              <w:rPr>
                <w:rFonts w:ascii="Times New Roman" w:hAnsi="Times New Roman"/>
                <w:sz w:val="24"/>
                <w:szCs w:val="24"/>
              </w:rPr>
              <w:t>сверхмягкие назальные наконечники</w:t>
            </w:r>
          </w:p>
          <w:p w:rsidR="00044BDA" w:rsidRPr="00044BDA" w:rsidRDefault="00044BDA" w:rsidP="00044B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BDA">
              <w:rPr>
                <w:rFonts w:ascii="Times New Roman" w:hAnsi="Times New Roman"/>
                <w:sz w:val="24"/>
                <w:szCs w:val="24"/>
              </w:rPr>
              <w:t>без риска перегибания</w:t>
            </w:r>
          </w:p>
          <w:p w:rsidR="00044BDA" w:rsidRPr="00044BDA" w:rsidRDefault="00044BDA" w:rsidP="00044B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BDA">
              <w:rPr>
                <w:rFonts w:ascii="Times New Roman" w:hAnsi="Times New Roman"/>
                <w:sz w:val="24"/>
                <w:szCs w:val="24"/>
              </w:rPr>
              <w:t>доступна</w:t>
            </w:r>
            <w:proofErr w:type="gramEnd"/>
            <w:r w:rsidRPr="00044BDA">
              <w:rPr>
                <w:rFonts w:ascii="Times New Roman" w:hAnsi="Times New Roman"/>
                <w:sz w:val="24"/>
                <w:szCs w:val="24"/>
              </w:rPr>
              <w:t xml:space="preserve"> в веси и стандартной  с регулируемой длиной носовой части и в версии для детей</w:t>
            </w:r>
          </w:p>
          <w:p w:rsidR="00044BDA" w:rsidRPr="00044BDA" w:rsidRDefault="00044BDA" w:rsidP="00044B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BDA">
              <w:rPr>
                <w:rFonts w:ascii="Times New Roman" w:hAnsi="Times New Roman"/>
                <w:sz w:val="24"/>
                <w:szCs w:val="24"/>
              </w:rPr>
              <w:t>доступны разные длины дренажной трубки</w:t>
            </w:r>
          </w:p>
          <w:p w:rsidR="00044BDA" w:rsidRPr="00044BDA" w:rsidRDefault="00044BDA" w:rsidP="00044B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BDA">
              <w:rPr>
                <w:rFonts w:ascii="Times New Roman" w:hAnsi="Times New Roman"/>
                <w:sz w:val="24"/>
                <w:szCs w:val="24"/>
              </w:rPr>
              <w:t>безлатексная</w:t>
            </w:r>
            <w:proofErr w:type="spellEnd"/>
          </w:p>
          <w:p w:rsidR="00D74BF0" w:rsidRPr="00044BDA" w:rsidRDefault="00044BDA" w:rsidP="00044B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BDA"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End"/>
            <w:r w:rsidRPr="00044BDA">
              <w:rPr>
                <w:rFonts w:ascii="Times New Roman" w:hAnsi="Times New Roman"/>
                <w:sz w:val="24"/>
                <w:szCs w:val="24"/>
              </w:rPr>
              <w:t>  одноразового использования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D74BF0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D74BF0" w:rsidP="00D239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044BDA" w:rsidRDefault="00D74BF0" w:rsidP="00D239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B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F0" w:rsidRPr="00044BDA" w:rsidRDefault="00D74BF0" w:rsidP="00D74B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044BDA" w:rsidRPr="00044BDA" w:rsidTr="00044BDA">
        <w:tc>
          <w:tcPr>
            <w:tcW w:w="454" w:type="dxa"/>
          </w:tcPr>
          <w:p w:rsidR="00044BDA" w:rsidRPr="00044BDA" w:rsidRDefault="00044BDA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Желудочные зонды для питания </w:t>
            </w: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pStyle w:val="a5"/>
              <w:shd w:val="clear" w:color="auto" w:fill="FFFFFF"/>
              <w:spacing w:before="0" w:beforeAutospacing="0" w:after="180" w:afterAutospacing="0"/>
              <w:rPr>
                <w:color w:val="01011B"/>
              </w:rPr>
            </w:pPr>
            <w:r w:rsidRPr="00044BDA">
              <w:rPr>
                <w:color w:val="01011B"/>
              </w:rPr>
              <w:t xml:space="preserve">Представляет собой эластичную трубку с открытым или закрытым дистальным концом, другой конец снабжен универсальным </w:t>
            </w:r>
            <w:proofErr w:type="spellStart"/>
            <w:r w:rsidRPr="00044BDA">
              <w:rPr>
                <w:color w:val="01011B"/>
              </w:rPr>
              <w:t>коннектором</w:t>
            </w:r>
            <w:proofErr w:type="spellEnd"/>
            <w:r w:rsidRPr="00044BDA">
              <w:rPr>
                <w:color w:val="01011B"/>
              </w:rPr>
              <w:t xml:space="preserve">, цвет которого классифицируется по размеру зонда. На дистальном конце имеется 2 или 4 </w:t>
            </w:r>
            <w:proofErr w:type="gramStart"/>
            <w:r w:rsidRPr="00044BDA">
              <w:rPr>
                <w:color w:val="01011B"/>
              </w:rPr>
              <w:t>боковых</w:t>
            </w:r>
            <w:proofErr w:type="gramEnd"/>
            <w:r w:rsidRPr="00044BDA">
              <w:rPr>
                <w:color w:val="01011B"/>
              </w:rPr>
              <w:t xml:space="preserve"> отверстия. По всей длине </w:t>
            </w:r>
            <w:r w:rsidRPr="00044BDA">
              <w:rPr>
                <w:color w:val="01011B"/>
              </w:rPr>
              <w:lastRenderedPageBreak/>
              <w:t xml:space="preserve">зонда нанесена </w:t>
            </w:r>
            <w:proofErr w:type="spellStart"/>
            <w:r w:rsidRPr="00044BDA">
              <w:rPr>
                <w:color w:val="01011B"/>
              </w:rPr>
              <w:t>рентгеноконтрастная</w:t>
            </w:r>
            <w:proofErr w:type="spellEnd"/>
            <w:r w:rsidRPr="00044BDA">
              <w:rPr>
                <w:color w:val="01011B"/>
              </w:rPr>
              <w:t xml:space="preserve"> полоса и метки, расположенные в направлении от дистального конца (45, 55, 65, 75см). Высокая эластичность трубки обеспечивает безболезненность и </w:t>
            </w:r>
            <w:proofErr w:type="spellStart"/>
            <w:r w:rsidRPr="00044BDA">
              <w:rPr>
                <w:color w:val="01011B"/>
              </w:rPr>
              <w:t>атравматичность</w:t>
            </w:r>
            <w:proofErr w:type="spellEnd"/>
            <w:r w:rsidRPr="00044BDA">
              <w:rPr>
                <w:color w:val="01011B"/>
              </w:rPr>
              <w:t xml:space="preserve"> процедуры. Просвет трубки не перекрывается при </w:t>
            </w:r>
            <w:proofErr w:type="spellStart"/>
            <w:r w:rsidRPr="00044BDA">
              <w:rPr>
                <w:color w:val="01011B"/>
              </w:rPr>
              <w:t>перекручивании</w:t>
            </w:r>
            <w:proofErr w:type="gramStart"/>
            <w:r w:rsidRPr="00044BDA">
              <w:rPr>
                <w:color w:val="01011B"/>
              </w:rPr>
              <w:t>.О</w:t>
            </w:r>
            <w:proofErr w:type="gramEnd"/>
            <w:r w:rsidRPr="00044BDA">
              <w:rPr>
                <w:color w:val="01011B"/>
              </w:rPr>
              <w:t>бласть</w:t>
            </w:r>
            <w:proofErr w:type="spellEnd"/>
            <w:r w:rsidRPr="00044BDA">
              <w:rPr>
                <w:color w:val="01011B"/>
              </w:rPr>
              <w:t xml:space="preserve"> применения и назначение Гастроэнтерология Предназначен для ввода в желудок пищи, питательных веществ, лекарственных препаратов,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D239D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44B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669,41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DA" w:rsidRPr="00044BDA" w:rsidRDefault="00044BDA" w:rsidP="00D239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66941,00</w:t>
            </w:r>
          </w:p>
        </w:tc>
      </w:tr>
      <w:tr w:rsidR="00044BDA" w:rsidRPr="00044BDA" w:rsidTr="00044BDA">
        <w:tc>
          <w:tcPr>
            <w:tcW w:w="454" w:type="dxa"/>
          </w:tcPr>
          <w:p w:rsidR="00044BDA" w:rsidRPr="00044BDA" w:rsidRDefault="00044BDA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Желудочные зонды для питания </w:t>
            </w: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pStyle w:val="a5"/>
              <w:shd w:val="clear" w:color="auto" w:fill="FFFFFF"/>
              <w:spacing w:before="0" w:beforeAutospacing="0" w:after="180" w:afterAutospacing="0"/>
              <w:rPr>
                <w:color w:val="01011B"/>
              </w:rPr>
            </w:pPr>
            <w:r w:rsidRPr="00044BDA">
              <w:rPr>
                <w:color w:val="01011B"/>
              </w:rPr>
              <w:t xml:space="preserve">Представляет собой эластичную трубку с открытым или закрытым дистальным концом, другой конец снабжен универсальным </w:t>
            </w:r>
            <w:proofErr w:type="spellStart"/>
            <w:r w:rsidRPr="00044BDA">
              <w:rPr>
                <w:color w:val="01011B"/>
              </w:rPr>
              <w:t>коннектором</w:t>
            </w:r>
            <w:proofErr w:type="spellEnd"/>
            <w:r w:rsidRPr="00044BDA">
              <w:rPr>
                <w:color w:val="01011B"/>
              </w:rPr>
              <w:t xml:space="preserve">, цвет которого классифицируется по размеру зонда. На дистальном конце имеется 2 или 4 </w:t>
            </w:r>
            <w:proofErr w:type="gramStart"/>
            <w:r w:rsidRPr="00044BDA">
              <w:rPr>
                <w:color w:val="01011B"/>
              </w:rPr>
              <w:t>боковых</w:t>
            </w:r>
            <w:proofErr w:type="gramEnd"/>
            <w:r w:rsidRPr="00044BDA">
              <w:rPr>
                <w:color w:val="01011B"/>
              </w:rPr>
              <w:t xml:space="preserve"> отверстия. По всей длине зонда нанесена </w:t>
            </w:r>
            <w:proofErr w:type="spellStart"/>
            <w:r w:rsidRPr="00044BDA">
              <w:rPr>
                <w:color w:val="01011B"/>
              </w:rPr>
              <w:t>рентгеноконтрастная</w:t>
            </w:r>
            <w:proofErr w:type="spellEnd"/>
            <w:r w:rsidRPr="00044BDA">
              <w:rPr>
                <w:color w:val="01011B"/>
              </w:rPr>
              <w:t xml:space="preserve"> полоса и метки, расположенные в направлении от дистального конца (45, 55, 65, 75см). Высокая эластичность трубки обеспечивает безболезненность и </w:t>
            </w:r>
            <w:proofErr w:type="spellStart"/>
            <w:r w:rsidRPr="00044BDA">
              <w:rPr>
                <w:color w:val="01011B"/>
              </w:rPr>
              <w:t>атравматичность</w:t>
            </w:r>
            <w:proofErr w:type="spellEnd"/>
            <w:r w:rsidRPr="00044BDA">
              <w:rPr>
                <w:color w:val="01011B"/>
              </w:rPr>
              <w:t xml:space="preserve"> процедуры. Просвет трубки не перекрывается при перекручивании.</w:t>
            </w:r>
          </w:p>
          <w:p w:rsidR="00044BDA" w:rsidRPr="00044BDA" w:rsidRDefault="00044BDA" w:rsidP="006C4374">
            <w:pPr>
              <w:pStyle w:val="a5"/>
              <w:shd w:val="clear" w:color="auto" w:fill="FFFFFF"/>
              <w:spacing w:before="0" w:beforeAutospacing="0" w:after="180" w:afterAutospacing="0"/>
              <w:rPr>
                <w:color w:val="01011B"/>
              </w:rPr>
            </w:pPr>
            <w:proofErr w:type="gramStart"/>
            <w:r w:rsidRPr="00044BDA">
              <w:rPr>
                <w:color w:val="01011B"/>
              </w:rPr>
              <w:t>Область применения и назначение Гастроэнтерология Предназначен для ввода в желудок пищи, питательных веществ, лекарственных препаратов,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44B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669,41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DA" w:rsidRPr="00044BDA" w:rsidRDefault="00044BDA" w:rsidP="006C43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66941,00</w:t>
            </w:r>
          </w:p>
        </w:tc>
      </w:tr>
      <w:tr w:rsidR="00044BDA" w:rsidRPr="00044BDA" w:rsidTr="00044BDA">
        <w:tc>
          <w:tcPr>
            <w:tcW w:w="454" w:type="dxa"/>
          </w:tcPr>
          <w:p w:rsidR="00044BDA" w:rsidRPr="00044BDA" w:rsidRDefault="00044BDA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Катетер внутривенный  перефирический с инькционным клапаном</w:t>
            </w:r>
          </w:p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24 </w:t>
            </w:r>
            <w:r w:rsidRPr="00044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Катетер внутривенный периферический</w:t>
            </w: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044BDA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венозный катетер</w:t>
            </w: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канюля </w:t>
            </w:r>
            <w:proofErr w:type="spellStart"/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интравенозная</w:t>
            </w:r>
            <w:proofErr w:type="spellEnd"/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предназначен для выполнения катетеризации периферических вен с целью проведения </w:t>
            </w:r>
            <w:proofErr w:type="spellStart"/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инфузионной</w:t>
            </w:r>
            <w:proofErr w:type="spellEnd"/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терапии. </w:t>
            </w:r>
            <w:r w:rsidRPr="00044BDA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Катетер внутривенный с портом</w:t>
            </w: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позволяет просто и быстро ввести дополнительные медикаменты. Для одноразового применения.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D239D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44B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DA" w:rsidRPr="00044BDA" w:rsidRDefault="00044BDA" w:rsidP="00D239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</w:tr>
      <w:tr w:rsidR="00044BDA" w:rsidRPr="00044BDA" w:rsidTr="00044BDA">
        <w:tc>
          <w:tcPr>
            <w:tcW w:w="454" w:type="dxa"/>
          </w:tcPr>
          <w:p w:rsidR="00044BDA" w:rsidRPr="00044BDA" w:rsidRDefault="00044BDA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Катетер внутривенный  перефирический с инькционным клапаном</w:t>
            </w:r>
          </w:p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22 </w:t>
            </w:r>
            <w:r w:rsidRPr="00044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Катетер внутривенный периферический</w:t>
            </w: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044BDA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венозный катетер</w:t>
            </w: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канюля </w:t>
            </w:r>
            <w:proofErr w:type="spellStart"/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интравенозная</w:t>
            </w:r>
            <w:proofErr w:type="spellEnd"/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предназначен для выполнения катетеризации периферических вен с целью проведения </w:t>
            </w:r>
            <w:proofErr w:type="spellStart"/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инфузионной</w:t>
            </w:r>
            <w:proofErr w:type="spellEnd"/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терапии. </w:t>
            </w:r>
            <w:r w:rsidRPr="00044BDA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Катетер внутривенный с портом</w:t>
            </w: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позволяет просто и быстро ввести дополнительные медикаменты. Для одноразового применения.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6C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A" w:rsidRPr="00044BDA" w:rsidRDefault="00044BDA" w:rsidP="00D239D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44B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DA" w:rsidRPr="00044BDA" w:rsidRDefault="00044BDA" w:rsidP="00D239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385 000,00</w:t>
            </w:r>
          </w:p>
        </w:tc>
      </w:tr>
      <w:tr w:rsidR="00D74BF0" w:rsidRPr="001401C7" w:rsidTr="00044B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A31A03" w:rsidRDefault="00D74BF0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E72A50" w:rsidRDefault="00D74BF0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A31A03" w:rsidRDefault="00D74BF0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A31A03" w:rsidRDefault="00D74BF0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2C0566" w:rsidRDefault="00D74BF0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F0" w:rsidRPr="002C0566" w:rsidRDefault="00D74BF0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BF0" w:rsidRPr="002C0566" w:rsidRDefault="00D74B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985 382,00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673"/>
    <w:multiLevelType w:val="multilevel"/>
    <w:tmpl w:val="6A7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44BDA"/>
    <w:rsid w:val="00053B31"/>
    <w:rsid w:val="000637E7"/>
    <w:rsid w:val="00071F29"/>
    <w:rsid w:val="000A1593"/>
    <w:rsid w:val="000E132C"/>
    <w:rsid w:val="00124624"/>
    <w:rsid w:val="001401C7"/>
    <w:rsid w:val="001459E1"/>
    <w:rsid w:val="00254BC6"/>
    <w:rsid w:val="00275C1C"/>
    <w:rsid w:val="00281937"/>
    <w:rsid w:val="002C0566"/>
    <w:rsid w:val="002E1A86"/>
    <w:rsid w:val="00326FBE"/>
    <w:rsid w:val="003D4686"/>
    <w:rsid w:val="0043125F"/>
    <w:rsid w:val="004468F9"/>
    <w:rsid w:val="004631AE"/>
    <w:rsid w:val="004A6DD6"/>
    <w:rsid w:val="004D2A90"/>
    <w:rsid w:val="004F7F35"/>
    <w:rsid w:val="00523D49"/>
    <w:rsid w:val="005318F9"/>
    <w:rsid w:val="005F0BAB"/>
    <w:rsid w:val="006207CC"/>
    <w:rsid w:val="00634F57"/>
    <w:rsid w:val="00646222"/>
    <w:rsid w:val="0065147A"/>
    <w:rsid w:val="00654320"/>
    <w:rsid w:val="006A0AD8"/>
    <w:rsid w:val="006E25F4"/>
    <w:rsid w:val="006F1381"/>
    <w:rsid w:val="006F749C"/>
    <w:rsid w:val="007624B2"/>
    <w:rsid w:val="00763B8F"/>
    <w:rsid w:val="00765E56"/>
    <w:rsid w:val="00785F69"/>
    <w:rsid w:val="00846944"/>
    <w:rsid w:val="00857B81"/>
    <w:rsid w:val="00866B56"/>
    <w:rsid w:val="008A1CA9"/>
    <w:rsid w:val="00974D5D"/>
    <w:rsid w:val="009B6AED"/>
    <w:rsid w:val="00A01265"/>
    <w:rsid w:val="00A31A03"/>
    <w:rsid w:val="00A56E1F"/>
    <w:rsid w:val="00AE7313"/>
    <w:rsid w:val="00B24C0C"/>
    <w:rsid w:val="00B51E72"/>
    <w:rsid w:val="00B87847"/>
    <w:rsid w:val="00BA5675"/>
    <w:rsid w:val="00BF756C"/>
    <w:rsid w:val="00C35FF6"/>
    <w:rsid w:val="00C4581C"/>
    <w:rsid w:val="00CE5259"/>
    <w:rsid w:val="00CE6331"/>
    <w:rsid w:val="00CF3367"/>
    <w:rsid w:val="00D26002"/>
    <w:rsid w:val="00D74BF0"/>
    <w:rsid w:val="00D970E9"/>
    <w:rsid w:val="00DE38FF"/>
    <w:rsid w:val="00E72A50"/>
    <w:rsid w:val="00E75619"/>
    <w:rsid w:val="00E7561D"/>
    <w:rsid w:val="00E82FB0"/>
    <w:rsid w:val="00EE5D3C"/>
    <w:rsid w:val="00F0269A"/>
    <w:rsid w:val="00F97D85"/>
    <w:rsid w:val="00FA58CB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44BDA"/>
    <w:rPr>
      <w:b/>
      <w:bCs/>
    </w:rPr>
  </w:style>
  <w:style w:type="character" w:styleId="ab">
    <w:name w:val="Emphasis"/>
    <w:basedOn w:val="a0"/>
    <w:uiPriority w:val="20"/>
    <w:qFormat/>
    <w:rsid w:val="00044B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18</cp:revision>
  <cp:lastPrinted>2024-01-12T06:18:00Z</cp:lastPrinted>
  <dcterms:created xsi:type="dcterms:W3CDTF">2024-01-18T06:44:00Z</dcterms:created>
  <dcterms:modified xsi:type="dcterms:W3CDTF">2025-01-13T09:49:00Z</dcterms:modified>
</cp:coreProperties>
</file>